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206" w:type="dxa"/>
        <w:tblInd w:w="-1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E40445" w:rsidTr="00881F59">
        <w:trPr>
          <w:trHeight w:val="15718"/>
        </w:trPr>
        <w:tc>
          <w:tcPr>
            <w:tcW w:w="10206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01575E" w:rsidRDefault="0001575E" w:rsidP="005A69CB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5A69CB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FD0B60" w:rsidRPr="0001575E">
              <w:rPr>
                <w:rFonts w:cs="Zar" w:hint="cs"/>
                <w:b/>
                <w:bCs/>
                <w:sz w:val="24"/>
                <w:szCs w:val="24"/>
                <w:rtl/>
              </w:rPr>
              <w:t>برگ درخواست همکار</w:t>
            </w:r>
            <w:r w:rsidR="006A7A6B" w:rsidRPr="0001575E">
              <w:rPr>
                <w:rFonts w:cs="Zar" w:hint="cs"/>
                <w:b/>
                <w:bCs/>
                <w:sz w:val="24"/>
                <w:szCs w:val="24"/>
                <w:rtl/>
              </w:rPr>
              <w:t>ي</w:t>
            </w:r>
            <w:r w:rsidR="00217A1E" w:rsidRPr="0001575E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با</w:t>
            </w:r>
            <w:r w:rsidR="002C70FF" w:rsidRPr="0001575E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A69CB">
              <w:rPr>
                <w:rFonts w:cs="Zar" w:hint="cs"/>
                <w:b/>
                <w:bCs/>
                <w:sz w:val="24"/>
                <w:szCs w:val="24"/>
                <w:rtl/>
              </w:rPr>
              <w:t>مركز كارگاه</w:t>
            </w:r>
            <w:r w:rsidR="005A0A17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A69CB">
              <w:rPr>
                <w:rFonts w:cs="Zar" w:hint="cs"/>
                <w:b/>
                <w:bCs/>
                <w:sz w:val="24"/>
                <w:szCs w:val="24"/>
                <w:rtl/>
              </w:rPr>
              <w:t>هاي آموزشي</w:t>
            </w:r>
            <w:r w:rsidR="00FD0B60" w:rsidRPr="0001575E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دانشگاه صنعت</w:t>
            </w:r>
            <w:r w:rsidR="006A7A6B" w:rsidRPr="0001575E">
              <w:rPr>
                <w:rFonts w:cs="Zar" w:hint="cs"/>
                <w:b/>
                <w:bCs/>
                <w:sz w:val="24"/>
                <w:szCs w:val="24"/>
                <w:rtl/>
              </w:rPr>
              <w:t>ي</w:t>
            </w:r>
            <w:r w:rsidR="00FD0B60" w:rsidRPr="0001575E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</w:t>
            </w:r>
            <w:r w:rsidR="006A7A6B">
              <w:rPr>
                <w:rFonts w:cs="Zar" w:hint="cs"/>
                <w:sz w:val="20"/>
                <w:szCs w:val="20"/>
                <w:rtl/>
              </w:rPr>
              <w:t>ي</w:t>
            </w:r>
            <w:r w:rsidRPr="006F5A75">
              <w:rPr>
                <w:rFonts w:cs="Zar" w:hint="cs"/>
                <w:sz w:val="20"/>
                <w:szCs w:val="20"/>
                <w:rtl/>
              </w:rPr>
              <w:t xml:space="preserve">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951B47">
              <w:rPr>
                <w:rFonts w:cs="Zar" w:hint="cs"/>
                <w:sz w:val="28"/>
                <w:szCs w:val="28"/>
                <w:rtl/>
              </w:rPr>
              <w:t>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830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993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خ تولد:</w:t>
            </w:r>
          </w:p>
          <w:tbl>
            <w:tblPr>
              <w:tblStyle w:val="TableGrid"/>
              <w:tblpPr w:leftFromText="180" w:rightFromText="180" w:vertAnchor="text" w:horzAnchor="page" w:tblpX="830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ن مدرک تحص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ش تحص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10"/>
              <w:gridCol w:w="2683"/>
              <w:gridCol w:w="3998"/>
              <w:gridCol w:w="1383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>و گرا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3A256F" w:rsidP="003A256F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     فوق 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3A256F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دكتري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EC4C35" w:rsidP="001945C9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 w:rsidR="00271F95"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271F95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14-  نشان</w:t>
            </w:r>
            <w:r w:rsidR="006A7A6B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</w:t>
            </w:r>
          </w:p>
          <w:p w:rsidR="00692C36" w:rsidRDefault="00692C36" w:rsidP="00692C36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15- کدپست</w:t>
            </w:r>
            <w:r w:rsidR="006A7A6B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                               16-تلفن ثابت:                   17- تلفن همراه:         </w:t>
            </w:r>
          </w:p>
          <w:p w:rsidR="00E40445" w:rsidRPr="006F5A75" w:rsidRDefault="00E40445" w:rsidP="00271F9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>با آگاه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کامل از متن  </w:t>
            </w:r>
            <w:r>
              <w:rPr>
                <w:rFonts w:cs="Zar" w:hint="cs"/>
                <w:sz w:val="28"/>
                <w:szCs w:val="28"/>
                <w:rtl/>
              </w:rPr>
              <w:t>شرا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 xml:space="preserve">ط </w:t>
            </w:r>
            <w:r w:rsidRPr="006F5A75">
              <w:rPr>
                <w:rFonts w:cs="Zar" w:hint="cs"/>
                <w:sz w:val="28"/>
                <w:szCs w:val="28"/>
                <w:rtl/>
              </w:rPr>
              <w:t>آگه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تقاضا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فوق را ارسال و مسئول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</w:t>
            </w:r>
            <w:r w:rsidR="005A0A17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7271A6">
              <w:rPr>
                <w:rFonts w:cs="Zar" w:hint="cs"/>
                <w:b/>
                <w:bCs/>
                <w:rtl/>
              </w:rPr>
              <w:t>تار</w:t>
            </w:r>
            <w:r w:rsidR="006A7A6B">
              <w:rPr>
                <w:rFonts w:cs="Zar" w:hint="cs"/>
                <w:b/>
                <w:bCs/>
                <w:rtl/>
              </w:rPr>
              <w:t>ي</w:t>
            </w:r>
            <w:r w:rsidRPr="007271A6">
              <w:rPr>
                <w:rFonts w:cs="Zar" w:hint="cs"/>
                <w:b/>
                <w:bCs/>
                <w:rtl/>
              </w:rPr>
              <w:t xml:space="preserve">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="005A0A17">
              <w:rPr>
                <w:rFonts w:cs="Zar" w:hint="cs"/>
                <w:b/>
                <w:bCs/>
                <w:rtl/>
              </w:rPr>
              <w:t xml:space="preserve"> </w:t>
            </w:r>
            <w:bookmarkStart w:id="0" w:name="_GoBack"/>
            <w:bookmarkEnd w:id="0"/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5A0A17">
      <w:pPr>
        <w:spacing w:line="240" w:lineRule="auto"/>
        <w:rPr>
          <w:rtl/>
        </w:rPr>
      </w:pPr>
    </w:p>
    <w:sectPr w:rsidR="005A32B5" w:rsidSect="00881F59">
      <w:pgSz w:w="11906" w:h="16838"/>
      <w:pgMar w:top="567" w:right="1440" w:bottom="255" w:left="62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altName w:val="Aria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508EC"/>
    <w:multiLevelType w:val="hybridMultilevel"/>
    <w:tmpl w:val="39D85F92"/>
    <w:lvl w:ilvl="0" w:tplc="6448AB4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508D3"/>
    <w:multiLevelType w:val="hybridMultilevel"/>
    <w:tmpl w:val="993292E4"/>
    <w:lvl w:ilvl="0" w:tplc="C7F476C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5"/>
    <w:rsid w:val="000006D6"/>
    <w:rsid w:val="0001575E"/>
    <w:rsid w:val="00020F3A"/>
    <w:rsid w:val="00037F2B"/>
    <w:rsid w:val="00061370"/>
    <w:rsid w:val="00062DF2"/>
    <w:rsid w:val="0009355C"/>
    <w:rsid w:val="000A6F23"/>
    <w:rsid w:val="000A7172"/>
    <w:rsid w:val="000B2F18"/>
    <w:rsid w:val="000C54D6"/>
    <w:rsid w:val="000D6810"/>
    <w:rsid w:val="000F0E5B"/>
    <w:rsid w:val="000F10D1"/>
    <w:rsid w:val="000F6084"/>
    <w:rsid w:val="00103540"/>
    <w:rsid w:val="00104347"/>
    <w:rsid w:val="00110439"/>
    <w:rsid w:val="00112FE6"/>
    <w:rsid w:val="00125119"/>
    <w:rsid w:val="001478E8"/>
    <w:rsid w:val="001758EA"/>
    <w:rsid w:val="001801C7"/>
    <w:rsid w:val="00182C11"/>
    <w:rsid w:val="00187AA5"/>
    <w:rsid w:val="001945C9"/>
    <w:rsid w:val="001D0E1E"/>
    <w:rsid w:val="001E0CA2"/>
    <w:rsid w:val="001E720D"/>
    <w:rsid w:val="00200E03"/>
    <w:rsid w:val="00202DF8"/>
    <w:rsid w:val="002146E5"/>
    <w:rsid w:val="00217A1E"/>
    <w:rsid w:val="00224CC0"/>
    <w:rsid w:val="00226E6D"/>
    <w:rsid w:val="00227774"/>
    <w:rsid w:val="002360BD"/>
    <w:rsid w:val="0023694B"/>
    <w:rsid w:val="00250ECB"/>
    <w:rsid w:val="00271F95"/>
    <w:rsid w:val="0028027F"/>
    <w:rsid w:val="002862DF"/>
    <w:rsid w:val="002971E6"/>
    <w:rsid w:val="002A3CA4"/>
    <w:rsid w:val="002A4EBD"/>
    <w:rsid w:val="002B6678"/>
    <w:rsid w:val="002B66F8"/>
    <w:rsid w:val="002C70FF"/>
    <w:rsid w:val="002D2639"/>
    <w:rsid w:val="002D408E"/>
    <w:rsid w:val="002E3970"/>
    <w:rsid w:val="003026A4"/>
    <w:rsid w:val="0031411A"/>
    <w:rsid w:val="00316180"/>
    <w:rsid w:val="00316C1D"/>
    <w:rsid w:val="003170D6"/>
    <w:rsid w:val="003238C7"/>
    <w:rsid w:val="003245C6"/>
    <w:rsid w:val="00334E98"/>
    <w:rsid w:val="00337F05"/>
    <w:rsid w:val="003532A0"/>
    <w:rsid w:val="003609A1"/>
    <w:rsid w:val="00373A42"/>
    <w:rsid w:val="00385371"/>
    <w:rsid w:val="003A256F"/>
    <w:rsid w:val="003B602A"/>
    <w:rsid w:val="00400795"/>
    <w:rsid w:val="00410968"/>
    <w:rsid w:val="00410A48"/>
    <w:rsid w:val="00430A34"/>
    <w:rsid w:val="00433C4B"/>
    <w:rsid w:val="00446670"/>
    <w:rsid w:val="00460EF2"/>
    <w:rsid w:val="00486AE9"/>
    <w:rsid w:val="004B34AE"/>
    <w:rsid w:val="004B3C2D"/>
    <w:rsid w:val="004C78D6"/>
    <w:rsid w:val="004D36F2"/>
    <w:rsid w:val="004D5EE9"/>
    <w:rsid w:val="004E09C0"/>
    <w:rsid w:val="004F1A8D"/>
    <w:rsid w:val="004F231B"/>
    <w:rsid w:val="00502F99"/>
    <w:rsid w:val="0050557D"/>
    <w:rsid w:val="00506CE5"/>
    <w:rsid w:val="005249EB"/>
    <w:rsid w:val="00526D0E"/>
    <w:rsid w:val="00532B79"/>
    <w:rsid w:val="00541DE9"/>
    <w:rsid w:val="00556246"/>
    <w:rsid w:val="00556D1E"/>
    <w:rsid w:val="005750F9"/>
    <w:rsid w:val="005757F6"/>
    <w:rsid w:val="005832AE"/>
    <w:rsid w:val="00584C90"/>
    <w:rsid w:val="0059707F"/>
    <w:rsid w:val="005A0A17"/>
    <w:rsid w:val="005A32B5"/>
    <w:rsid w:val="005A69CB"/>
    <w:rsid w:val="005D04B3"/>
    <w:rsid w:val="005D29E6"/>
    <w:rsid w:val="005E4727"/>
    <w:rsid w:val="005F4358"/>
    <w:rsid w:val="006342D9"/>
    <w:rsid w:val="0064403A"/>
    <w:rsid w:val="0065394C"/>
    <w:rsid w:val="00682DB1"/>
    <w:rsid w:val="006859F0"/>
    <w:rsid w:val="00692C36"/>
    <w:rsid w:val="0069310A"/>
    <w:rsid w:val="0069443D"/>
    <w:rsid w:val="006966A3"/>
    <w:rsid w:val="006A7A6B"/>
    <w:rsid w:val="006B4EE9"/>
    <w:rsid w:val="006E70D5"/>
    <w:rsid w:val="006F6A73"/>
    <w:rsid w:val="00753098"/>
    <w:rsid w:val="0079185B"/>
    <w:rsid w:val="00794DF0"/>
    <w:rsid w:val="007A128D"/>
    <w:rsid w:val="007A20B4"/>
    <w:rsid w:val="007B55B8"/>
    <w:rsid w:val="007C5687"/>
    <w:rsid w:val="007C6706"/>
    <w:rsid w:val="007D08E9"/>
    <w:rsid w:val="007D1B34"/>
    <w:rsid w:val="007D2CAF"/>
    <w:rsid w:val="007E0D05"/>
    <w:rsid w:val="007E2F04"/>
    <w:rsid w:val="007E6E10"/>
    <w:rsid w:val="008074AC"/>
    <w:rsid w:val="008154FC"/>
    <w:rsid w:val="00821E54"/>
    <w:rsid w:val="00841C46"/>
    <w:rsid w:val="0085247C"/>
    <w:rsid w:val="008553C3"/>
    <w:rsid w:val="0085655E"/>
    <w:rsid w:val="0085742A"/>
    <w:rsid w:val="0086252F"/>
    <w:rsid w:val="00864238"/>
    <w:rsid w:val="00873A59"/>
    <w:rsid w:val="00881F59"/>
    <w:rsid w:val="008830F8"/>
    <w:rsid w:val="008971B8"/>
    <w:rsid w:val="008A4BD5"/>
    <w:rsid w:val="008B171E"/>
    <w:rsid w:val="008B6C2E"/>
    <w:rsid w:val="008D05FC"/>
    <w:rsid w:val="008D6A86"/>
    <w:rsid w:val="008F497D"/>
    <w:rsid w:val="00900AB9"/>
    <w:rsid w:val="00917BBF"/>
    <w:rsid w:val="009220ED"/>
    <w:rsid w:val="009356AD"/>
    <w:rsid w:val="0094010C"/>
    <w:rsid w:val="00961D1D"/>
    <w:rsid w:val="00974C44"/>
    <w:rsid w:val="009A5BB3"/>
    <w:rsid w:val="009B0312"/>
    <w:rsid w:val="009D5463"/>
    <w:rsid w:val="009E69B6"/>
    <w:rsid w:val="00A02C16"/>
    <w:rsid w:val="00A11D33"/>
    <w:rsid w:val="00A175D8"/>
    <w:rsid w:val="00A41348"/>
    <w:rsid w:val="00A56763"/>
    <w:rsid w:val="00A60460"/>
    <w:rsid w:val="00A62E27"/>
    <w:rsid w:val="00A67008"/>
    <w:rsid w:val="00A70A1D"/>
    <w:rsid w:val="00A97B44"/>
    <w:rsid w:val="00B11723"/>
    <w:rsid w:val="00B15BCE"/>
    <w:rsid w:val="00B21A02"/>
    <w:rsid w:val="00B25E6A"/>
    <w:rsid w:val="00B45358"/>
    <w:rsid w:val="00B74075"/>
    <w:rsid w:val="00B74270"/>
    <w:rsid w:val="00B813A4"/>
    <w:rsid w:val="00B95FEA"/>
    <w:rsid w:val="00BD18E1"/>
    <w:rsid w:val="00BD5AB8"/>
    <w:rsid w:val="00BE2773"/>
    <w:rsid w:val="00C100DF"/>
    <w:rsid w:val="00C10F3E"/>
    <w:rsid w:val="00C11F1B"/>
    <w:rsid w:val="00C12B2D"/>
    <w:rsid w:val="00C13C6D"/>
    <w:rsid w:val="00C14BA7"/>
    <w:rsid w:val="00C1648E"/>
    <w:rsid w:val="00C23F87"/>
    <w:rsid w:val="00C30461"/>
    <w:rsid w:val="00C31F93"/>
    <w:rsid w:val="00C35100"/>
    <w:rsid w:val="00C37B6E"/>
    <w:rsid w:val="00C545AF"/>
    <w:rsid w:val="00C6182C"/>
    <w:rsid w:val="00C71182"/>
    <w:rsid w:val="00C776B1"/>
    <w:rsid w:val="00CA272A"/>
    <w:rsid w:val="00CB0777"/>
    <w:rsid w:val="00CE14E4"/>
    <w:rsid w:val="00CE3DEE"/>
    <w:rsid w:val="00CF745D"/>
    <w:rsid w:val="00D0610C"/>
    <w:rsid w:val="00D10E63"/>
    <w:rsid w:val="00D34AA1"/>
    <w:rsid w:val="00D34F4D"/>
    <w:rsid w:val="00D563DE"/>
    <w:rsid w:val="00D56730"/>
    <w:rsid w:val="00D83A8E"/>
    <w:rsid w:val="00D8506F"/>
    <w:rsid w:val="00D91F12"/>
    <w:rsid w:val="00DA74C7"/>
    <w:rsid w:val="00DA7D12"/>
    <w:rsid w:val="00DB0833"/>
    <w:rsid w:val="00DB10E5"/>
    <w:rsid w:val="00DB153F"/>
    <w:rsid w:val="00DB6A60"/>
    <w:rsid w:val="00DE50C2"/>
    <w:rsid w:val="00E07DC2"/>
    <w:rsid w:val="00E277FC"/>
    <w:rsid w:val="00E40445"/>
    <w:rsid w:val="00E46C77"/>
    <w:rsid w:val="00E57C01"/>
    <w:rsid w:val="00E627A3"/>
    <w:rsid w:val="00E648F3"/>
    <w:rsid w:val="00E71916"/>
    <w:rsid w:val="00E83D4A"/>
    <w:rsid w:val="00E93FEE"/>
    <w:rsid w:val="00EB5DE1"/>
    <w:rsid w:val="00EC3327"/>
    <w:rsid w:val="00EC4C35"/>
    <w:rsid w:val="00ED68A3"/>
    <w:rsid w:val="00EE1E9D"/>
    <w:rsid w:val="00EE1F13"/>
    <w:rsid w:val="00EF0241"/>
    <w:rsid w:val="00EF429E"/>
    <w:rsid w:val="00F0496F"/>
    <w:rsid w:val="00F05657"/>
    <w:rsid w:val="00F26565"/>
    <w:rsid w:val="00F35DE1"/>
    <w:rsid w:val="00F51ADC"/>
    <w:rsid w:val="00F54CAA"/>
    <w:rsid w:val="00F60DD3"/>
    <w:rsid w:val="00F73BE3"/>
    <w:rsid w:val="00F7666F"/>
    <w:rsid w:val="00F77DCC"/>
    <w:rsid w:val="00F902BE"/>
    <w:rsid w:val="00F93C13"/>
    <w:rsid w:val="00FA4160"/>
    <w:rsid w:val="00FA6B5C"/>
    <w:rsid w:val="00FB36D8"/>
    <w:rsid w:val="00FD0B60"/>
    <w:rsid w:val="00FD7855"/>
    <w:rsid w:val="00FE3107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74893D-CC83-4A9E-90AA-CFA8DE5A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73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Tahmasebi</cp:lastModifiedBy>
  <cp:revision>2</cp:revision>
  <cp:lastPrinted>2016-06-07T08:34:00Z</cp:lastPrinted>
  <dcterms:created xsi:type="dcterms:W3CDTF">2017-10-14T07:14:00Z</dcterms:created>
  <dcterms:modified xsi:type="dcterms:W3CDTF">2017-10-14T07:14:00Z</dcterms:modified>
</cp:coreProperties>
</file>